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0467" w14:textId="3C77E60B" w:rsidR="00962F3A" w:rsidRPr="004835C3" w:rsidRDefault="001F182B" w:rsidP="00962F3A">
      <w:pPr>
        <w:ind w:left="7840" w:hangingChars="2800" w:hanging="7840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自助・共助・公助の適切な組合せについて</w:t>
      </w:r>
      <w:r w:rsidR="00962F3A" w:rsidRPr="004835C3">
        <w:rPr>
          <w:rFonts w:ascii="UD デジタル 教科書体 NK-R" w:eastAsia="UD デジタル 教科書体 NK-R" w:hint="eastAsia"/>
          <w:sz w:val="28"/>
          <w:szCs w:val="28"/>
        </w:rPr>
        <w:t>考えよう</w:t>
      </w:r>
    </w:p>
    <w:p w14:paraId="7E2D193D" w14:textId="6B809A52" w:rsidR="00C548F6" w:rsidRPr="004835C3" w:rsidRDefault="001C4289" w:rsidP="00554CE4">
      <w:pPr>
        <w:wordWrap w:val="0"/>
        <w:ind w:left="5880" w:hangingChars="2800" w:hanging="5880"/>
        <w:jc w:val="right"/>
        <w:rPr>
          <w:rFonts w:ascii="UD デジタル 教科書体 NK-R" w:eastAsia="UD デジタル 教科書体 NK-R"/>
          <w:szCs w:val="21"/>
          <w:u w:val="single"/>
        </w:rPr>
      </w:pPr>
      <w:r w:rsidRPr="004835C3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C44350" w:rsidRPr="004835C3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2D7FC1" w:rsidRPr="004835C3">
        <w:rPr>
          <w:rFonts w:ascii="UD デジタル 教科書体 NK-R" w:eastAsia="UD デジタル 教科書体 NK-R" w:hAnsi="BIZ UDPゴシック" w:hint="eastAsia"/>
          <w:szCs w:val="21"/>
          <w:u w:val="single"/>
        </w:rPr>
        <w:t>年　　　組　　　番　　名前</w:t>
      </w:r>
      <w:r w:rsidR="00554CE4" w:rsidRPr="004835C3">
        <w:rPr>
          <w:rFonts w:ascii="UD デジタル 教科書体 NK-R" w:eastAsia="UD デジタル 教科書体 NK-R" w:hAnsi="BIZ UDPゴシック" w:hint="eastAsia"/>
          <w:szCs w:val="21"/>
          <w:u w:val="single"/>
        </w:rPr>
        <w:t xml:space="preserve">　　　　　　　　　　　　　　　　　　　</w:t>
      </w:r>
    </w:p>
    <w:p w14:paraId="2271583A" w14:textId="1EB7B4D6" w:rsidR="001F182B" w:rsidRDefault="001F182B" w:rsidP="001F182B">
      <w:pPr>
        <w:rPr>
          <w:rFonts w:ascii="UD デジタル 教科書体 NK-R" w:eastAsia="UD デジタル 教科書体 NK-R" w:hAnsi="BIZ UDPゴシック"/>
          <w:b/>
          <w:bCs/>
          <w:color w:val="FFFFFF" w:themeColor="background1"/>
          <w:szCs w:val="21"/>
          <w:bdr w:val="single" w:sz="4" w:space="0" w:color="auto"/>
        </w:rPr>
      </w:pPr>
      <w:bookmarkStart w:id="0" w:name="_Hlk129771816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公民</w:t>
      </w:r>
      <w:r w:rsidR="008C670C" w:rsidRPr="008C670C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科</w:t>
      </w:r>
      <w:r w:rsidR="00165A27" w:rsidRPr="008C670C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1</w:t>
      </w:r>
      <w:bookmarkEnd w:id="0"/>
    </w:p>
    <w:p w14:paraId="5A51C1BC" w14:textId="4B6D6695" w:rsidR="00C242E6" w:rsidRPr="00595184" w:rsidRDefault="001F182B" w:rsidP="00202E46">
      <w:pPr>
        <w:rPr>
          <w:rFonts w:ascii="UD デジタル 教科書体 NK-R" w:eastAsia="UD デジタル 教科書体 NK-R" w:hAnsi="BIZ UDPゴシック"/>
          <w:b/>
          <w:bCs/>
          <w:color w:val="FFFFFF" w:themeColor="background1"/>
          <w:szCs w:val="21"/>
          <w:bdr w:val="single" w:sz="4" w:space="0" w:color="auto"/>
        </w:rPr>
      </w:pPr>
      <w:r w:rsidRPr="00595184">
        <w:rPr>
          <w:rFonts w:ascii="UD デジタル 教科書体 NK-R" w:eastAsia="UD デジタル 教科書体 NK-R" w:hAnsi="BIZ UDPゴシック" w:cs="+mn-cs" w:hint="eastAsia"/>
          <w:b/>
          <w:bCs/>
          <w:kern w:val="24"/>
          <w:szCs w:val="21"/>
        </w:rPr>
        <w:t>次の医療費領収書と給与明細書を見て、（　　　）を埋めて、社会保険の給付と負担について確認しよう。</w:t>
      </w:r>
    </w:p>
    <w:p w14:paraId="2EAF1171" w14:textId="61179149" w:rsidR="001F182B" w:rsidRPr="00595184" w:rsidRDefault="001F182B" w:rsidP="001F182B">
      <w:pPr>
        <w:pStyle w:val="Web"/>
        <w:spacing w:before="0" w:beforeAutospacing="0" w:after="0" w:afterAutospacing="0" w:line="200" w:lineRule="exact"/>
        <w:rPr>
          <w:rFonts w:ascii="UD デジタル 教科書体 NK-R" w:eastAsia="UD デジタル 教科書体 NK-R" w:hAnsi="BIZ UDPゴシック" w:cs="+mn-cs"/>
          <w:b/>
          <w:bCs/>
          <w:kern w:val="24"/>
          <w:sz w:val="21"/>
          <w:szCs w:val="21"/>
        </w:rPr>
      </w:pPr>
    </w:p>
    <w:p w14:paraId="76CBDC55" w14:textId="2BD839CA" w:rsidR="001F182B" w:rsidRPr="00211EA4" w:rsidRDefault="001F182B" w:rsidP="001F182B">
      <w:pPr>
        <w:pStyle w:val="Web"/>
        <w:spacing w:before="0" w:beforeAutospacing="0" w:after="0" w:afterAutospacing="0" w:line="260" w:lineRule="exact"/>
        <w:rPr>
          <w:rFonts w:ascii="UD デジタル 教科書体 NK-R" w:eastAsia="UD デジタル 教科書体 NK-R" w:hAnsi="BIZ UDPゴシック" w:cs="+mn-cs"/>
          <w:b/>
          <w:bCs/>
          <w:kern w:val="24"/>
        </w:rPr>
      </w:pPr>
      <w:bookmarkStart w:id="1" w:name="_Hlk129770104"/>
      <w:r w:rsidRPr="00211EA4">
        <w:rPr>
          <w:rFonts w:ascii="UD デジタル 教科書体 NK-R" w:eastAsia="UD デジタル 教科書体 NK-R" w:hAnsi="BIZ UDPゴシック" w:cs="+mn-cs" w:hint="eastAsia"/>
          <w:b/>
          <w:bCs/>
          <w:kern w:val="24"/>
        </w:rPr>
        <w:t xml:space="preserve">（１）給付の例　　</w:t>
      </w:r>
      <w:r w:rsidRPr="00211EA4">
        <w:rPr>
          <w:rFonts w:ascii="UD デジタル 教科書体 NK-R" w:eastAsia="UD デジタル 教科書体 NK-R" w:hAnsi="BIZ UDPゴシック" w:cs="+mn-cs" w:hint="eastAsia"/>
          <w:b/>
          <w:bCs/>
          <w:kern w:val="24"/>
          <w:sz w:val="21"/>
          <w:szCs w:val="21"/>
        </w:rPr>
        <w:t>【医療費領収書】</w:t>
      </w:r>
    </w:p>
    <w:bookmarkEnd w:id="1"/>
    <w:p w14:paraId="794C46EF" w14:textId="6B84DA9B" w:rsidR="00B648CB" w:rsidRDefault="00C214B6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C83225" wp14:editId="4FABE669">
            <wp:simplePos x="0" y="0"/>
            <wp:positionH relativeFrom="column">
              <wp:posOffset>1070149</wp:posOffset>
            </wp:positionH>
            <wp:positionV relativeFrom="paragraph">
              <wp:posOffset>57080</wp:posOffset>
            </wp:positionV>
            <wp:extent cx="4732774" cy="27123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t="2280" r="1013" b="2143"/>
                    <a:stretch/>
                  </pic:blipFill>
                  <pic:spPr bwMode="auto">
                    <a:xfrm>
                      <a:off x="0" y="0"/>
                      <a:ext cx="4749694" cy="272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3479A" w14:textId="15369F2A" w:rsidR="001F182B" w:rsidRDefault="001F182B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3E14B9DE" w14:textId="027A39E0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bookmarkStart w:id="2" w:name="_Hlk129770173"/>
    </w:p>
    <w:p w14:paraId="61E479F9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1EEB9A2" w14:textId="3AF524A8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01B37825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02D38F11" w14:textId="77777777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E2511EB" w14:textId="4AED9DA4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35C73CB6" w14:textId="397C3B90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7DF9F723" w14:textId="6AB0E946" w:rsidR="00211EA4" w:rsidRDefault="00211EA4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0ED3BB9" w14:textId="7D2BE971" w:rsidR="00202E46" w:rsidRDefault="00202E46" w:rsidP="001F182B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C4A3265" w14:textId="5E5FEB0A" w:rsidR="001F182B" w:rsidRPr="00211EA4" w:rsidRDefault="001F182B" w:rsidP="00202E46">
      <w:pPr>
        <w:pStyle w:val="Web"/>
        <w:spacing w:before="0" w:beforeAutospacing="0" w:after="0" w:afterAutospacing="0" w:line="400" w:lineRule="exact"/>
        <w:ind w:firstLineChars="100" w:firstLine="220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【医療費領収書を見ると、以下のことがわかる】</w:t>
      </w:r>
    </w:p>
    <w:bookmarkEnd w:id="2"/>
    <w:p w14:paraId="24C23126" w14:textId="6F1F506B" w:rsidR="00211EA4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診療報酬点数＝合計（①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）点。1点につき10円なので、医療サービスに（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　)円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かかっている。</w:t>
      </w:r>
    </w:p>
    <w:p w14:paraId="5BA22912" w14:textId="62CAC0BE" w:rsidR="00202E46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ただし、自己負担割合が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3割なので、（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)円の3割（10円未満は四捨五入）の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（③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　 ）円が</w:t>
      </w:r>
    </w:p>
    <w:p w14:paraId="22174B9A" w14:textId="6F969FE2" w:rsidR="00202E46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支払う金額（自己負担）となる。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自己負担しない残りの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7割にあたる（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　　　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="00202E46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 xml:space="preserve">　)円は保険者（健康保険</w:t>
      </w:r>
    </w:p>
    <w:p w14:paraId="44D5DB50" w14:textId="7B63D391" w:rsidR="001F182B" w:rsidRDefault="001F182B" w:rsidP="00202E46">
      <w:pPr>
        <w:pStyle w:val="Web"/>
        <w:spacing w:before="0" w:beforeAutospacing="0" w:after="0" w:afterAutospacing="0" w:line="400" w:lineRule="exact"/>
        <w:ind w:firstLineChars="150" w:firstLine="315"/>
        <w:rPr>
          <w:rFonts w:ascii="UD デジタル 教科書体 NK-R" w:eastAsia="UD デジタル 教科書体 NK-R" w:hAnsi="BIZ UDPゴシック"/>
          <w:sz w:val="21"/>
          <w:szCs w:val="21"/>
        </w:rPr>
      </w:pPr>
      <w:r w:rsidRPr="001F182B">
        <w:rPr>
          <w:rFonts w:ascii="UD デジタル 教科書体 NK-R" w:eastAsia="UD デジタル 教科書体 NK-R" w:hAnsi="BIZ UDPゴシック"/>
          <w:sz w:val="21"/>
          <w:szCs w:val="21"/>
        </w:rPr>
        <w:t>事業の運営主体）から医療機関</w:t>
      </w:r>
      <w:r w:rsidRPr="001F182B">
        <w:rPr>
          <w:rFonts w:ascii="UD デジタル 教科書体 NK-R" w:eastAsia="UD デジタル 教科書体 NK-R" w:hAnsi="BIZ UDPゴシック" w:hint="eastAsia"/>
          <w:sz w:val="21"/>
          <w:szCs w:val="21"/>
        </w:rPr>
        <w:t>に支払われる。</w:t>
      </w:r>
    </w:p>
    <w:p w14:paraId="03574BD7" w14:textId="47AB21BD" w:rsidR="00202E46" w:rsidRDefault="00202E46" w:rsidP="008458C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</w:rPr>
      </w:pPr>
    </w:p>
    <w:p w14:paraId="565A0E2F" w14:textId="74E4A08F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</w:rPr>
        <w:t>（</w:t>
      </w:r>
      <w:r>
        <w:rPr>
          <w:rFonts w:ascii="UD デジタル 教科書体 NK-R" w:eastAsia="UD デジタル 教科書体 NK-R" w:hAnsi="BIZ UDPゴシック" w:hint="eastAsia"/>
          <w:b/>
          <w:bCs/>
        </w:rPr>
        <w:t>２</w:t>
      </w:r>
      <w:r w:rsidRPr="00211EA4">
        <w:rPr>
          <w:rFonts w:ascii="UD デジタル 教科書体 NK-R" w:eastAsia="UD デジタル 教科書体 NK-R" w:hAnsi="BIZ UDPゴシック" w:hint="eastAsia"/>
          <w:b/>
          <w:bCs/>
        </w:rPr>
        <w:t>）</w:t>
      </w:r>
      <w:r>
        <w:rPr>
          <w:rFonts w:ascii="UD デジタル 教科書体 NK-R" w:eastAsia="UD デジタル 教科書体 NK-R" w:hAnsi="BIZ UDPゴシック" w:hint="eastAsia"/>
          <w:b/>
          <w:bCs/>
        </w:rPr>
        <w:t>負担</w:t>
      </w:r>
      <w:r w:rsidRPr="00211EA4">
        <w:rPr>
          <w:rFonts w:ascii="UD デジタル 教科書体 NK-R" w:eastAsia="UD デジタル 教科書体 NK-R" w:hAnsi="BIZ UDPゴシック" w:hint="eastAsia"/>
          <w:b/>
          <w:bCs/>
        </w:rPr>
        <w:t xml:space="preserve">の例　　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【</w:t>
      </w:r>
      <w:r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給与明細書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】</w:t>
      </w:r>
    </w:p>
    <w:p w14:paraId="24AA2261" w14:textId="6A01EAC3" w:rsidR="00004844" w:rsidRDefault="00C214B6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57BAD0E" wp14:editId="01FA1529">
            <wp:simplePos x="0" y="0"/>
            <wp:positionH relativeFrom="margin">
              <wp:posOffset>1123950</wp:posOffset>
            </wp:positionH>
            <wp:positionV relativeFrom="paragraph">
              <wp:posOffset>47625</wp:posOffset>
            </wp:positionV>
            <wp:extent cx="4629150" cy="250695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" t="2302" r="1195" b="1689"/>
                    <a:stretch/>
                  </pic:blipFill>
                  <pic:spPr bwMode="auto">
                    <a:xfrm>
                      <a:off x="0" y="0"/>
                      <a:ext cx="4635927" cy="25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</w:t>
      </w:r>
    </w:p>
    <w:p w14:paraId="62D39823" w14:textId="03472187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58AA7D3B" w14:textId="0516F2FD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960E13B" w14:textId="77777777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CF91EC4" w14:textId="3E5F2D09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79046CE6" w14:textId="062D9C1A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640D4239" w14:textId="391DF2B7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3831EC62" w14:textId="7A74DA66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14DDC006" w14:textId="2EB23760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4F37B637" w14:textId="03E6FAD8" w:rsidR="00211EA4" w:rsidRDefault="00211EA4" w:rsidP="00211EA4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</w:p>
    <w:p w14:paraId="11BCF38C" w14:textId="7BAC70DA" w:rsidR="00211EA4" w:rsidRPr="00211EA4" w:rsidRDefault="00211EA4" w:rsidP="00202E46">
      <w:pPr>
        <w:pStyle w:val="Web"/>
        <w:spacing w:before="0" w:beforeAutospacing="0" w:after="0" w:afterAutospacing="0" w:line="400" w:lineRule="exact"/>
        <w:ind w:firstLineChars="150" w:firstLine="330"/>
        <w:rPr>
          <w:rFonts w:ascii="UD デジタル 教科書体 NK-R" w:eastAsia="UD デジタル 教科書体 NK-R" w:hAnsi="BIZ UDPゴシック"/>
          <w:b/>
          <w:bCs/>
          <w:sz w:val="22"/>
          <w:szCs w:val="22"/>
        </w:rPr>
      </w:pP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【</w:t>
      </w:r>
      <w:r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給与明細書</w:t>
      </w:r>
      <w:r w:rsidRPr="00211EA4">
        <w:rPr>
          <w:rFonts w:ascii="UD デジタル 教科書体 NK-R" w:eastAsia="UD デジタル 教科書体 NK-R" w:hAnsi="BIZ UDPゴシック" w:hint="eastAsia"/>
          <w:b/>
          <w:bCs/>
          <w:sz w:val="22"/>
          <w:szCs w:val="22"/>
        </w:rPr>
        <w:t>を見ると、以下のことがわかる】</w:t>
      </w:r>
    </w:p>
    <w:p w14:paraId="374AA98E" w14:textId="77777777" w:rsid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>社会保険料＝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健康保険 ＋ 厚生年金保険 ＋ 雇用保険 ＋ 介護保険</w:t>
      </w:r>
    </w:p>
    <w:p w14:paraId="09841875" w14:textId="6E56ECA2" w:rsidR="00211EA4" w:rsidRDefault="00211EA4" w:rsidP="00202E46">
      <w:pPr>
        <w:pStyle w:val="Web"/>
        <w:spacing w:before="0" w:beforeAutospacing="0" w:after="0" w:afterAutospacing="0" w:line="340" w:lineRule="exact"/>
        <w:ind w:firstLineChars="600" w:firstLine="126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＝（①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）＋（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202E46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③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 )＋（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）＝(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⑤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>）円</w:t>
      </w:r>
    </w:p>
    <w:p w14:paraId="5002BAED" w14:textId="17C0FFAF" w:rsidR="00211EA4" w:rsidRP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国　税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>＝所得税＝（⑥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）円</w:t>
      </w:r>
    </w:p>
    <w:p w14:paraId="7931C253" w14:textId="621DA7BA" w:rsidR="001F182B" w:rsidRPr="00211EA4" w:rsidRDefault="00211EA4" w:rsidP="00202E46">
      <w:pPr>
        <w:pStyle w:val="Web"/>
        <w:spacing w:before="0" w:beforeAutospacing="0" w:after="0" w:afterAutospacing="0" w:line="34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  <w:highlight w:val="black"/>
        </w:rPr>
      </w:pP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地方税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211EA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＝住民税＝（⑦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211EA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）円</w:t>
      </w:r>
    </w:p>
    <w:p w14:paraId="777BF07A" w14:textId="0A74D6CE" w:rsidR="00211EA4" w:rsidRPr="004B576E" w:rsidRDefault="00595184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  <w:bookmarkStart w:id="3" w:name="_Hlk129772115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lastRenderedPageBreak/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 w:rsidRPr="00595184"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２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bookmarkEnd w:id="3"/>
      <w:r w:rsidR="004B576E"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="004B576E"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P8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9、P11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12をもとに、社会保険と民間保険の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違いを確認し、文章の（　　　）を埋めよう。</w:t>
      </w:r>
    </w:p>
    <w:p w14:paraId="59618F0E" w14:textId="497D49AA" w:rsidR="00595184" w:rsidRPr="00595184" w:rsidRDefault="00595184" w:rsidP="004B576E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1）社会保険は、原則、加入が（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①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）で、（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②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）などの公的機関が運営している。</w:t>
      </w:r>
    </w:p>
    <w:p w14:paraId="0EB9F630" w14:textId="6D17D16B" w:rsidR="00595184" w:rsidRPr="00595184" w:rsidRDefault="00595184" w:rsidP="00EC441D">
      <w:pPr>
        <w:pStyle w:val="Web"/>
        <w:spacing w:before="0" w:beforeAutospacing="0" w:after="0" w:afterAutospacing="0" w:line="36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保険料だけでなく、（③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）も財源のひとつ。基本的に、人々の生きる権利を（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④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)</w:t>
      </w:r>
    </w:p>
    <w:p w14:paraId="4B0CCF3B" w14:textId="53391CA2" w:rsidR="00595184" w:rsidRPr="00595184" w:rsidRDefault="00595184" w:rsidP="00EC441D">
      <w:pPr>
        <w:pStyle w:val="Web"/>
        <w:spacing w:before="0" w:beforeAutospacing="0" w:after="0" w:afterAutospacing="0" w:line="40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するものだが、「自然災害で家が倒壊」「</w:t>
      </w:r>
      <w:r w:rsidR="008B5CE3">
        <w:rPr>
          <w:rFonts w:ascii="UD デジタル 教科書体 NK-R" w:eastAsia="UD デジタル 教科書体 NK-R" w:hAnsi="BIZ UDPゴシック" w:hint="eastAsia"/>
          <w:sz w:val="21"/>
          <w:szCs w:val="21"/>
        </w:rPr>
        <w:t>交通</w:t>
      </w: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事故で車が大破」など、対応できない（⑤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）</w:t>
      </w: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もある。</w:t>
      </w:r>
    </w:p>
    <w:p w14:paraId="4576DD3B" w14:textId="57182A3A" w:rsidR="00595184" w:rsidRPr="00595184" w:rsidRDefault="00595184" w:rsidP="00EC441D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2）民間保険は（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⑥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　 ）加入で、取り扱っているのは（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⑦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6009C1">
        <w:rPr>
          <w:rFonts w:ascii="UD デジタル 教科書体 NK-R" w:eastAsia="UD デジタル 教科書体 NK-R" w:hAnsi="BIZ UDPゴシック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）の保険会社。</w:t>
      </w:r>
    </w:p>
    <w:p w14:paraId="4BBBDBE7" w14:textId="2780A003" w:rsidR="00595184" w:rsidRDefault="00595184" w:rsidP="00EC441D">
      <w:pPr>
        <w:pStyle w:val="Web"/>
        <w:spacing w:before="0" w:beforeAutospacing="0" w:after="0" w:afterAutospacing="0" w:line="360" w:lineRule="exact"/>
        <w:ind w:firstLineChars="200" w:firstLine="420"/>
        <w:rPr>
          <w:rFonts w:ascii="UD デジタル 教科書体 NK-R" w:eastAsia="UD デジタル 教科書体 NK-R" w:hAnsi="BIZ UDPゴシック"/>
          <w:sz w:val="21"/>
          <w:szCs w:val="21"/>
        </w:rPr>
      </w:pP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加入者からの保険料をもとに（⑧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　　　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）を支払う。（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>⑨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　 　　　　</w:t>
      </w:r>
      <w:r w:rsidR="006009C1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sz w:val="21"/>
          <w:szCs w:val="21"/>
        </w:rPr>
        <w:t xml:space="preserve"> ）でカバーできない部分</w:t>
      </w:r>
      <w:r w:rsidRPr="00595184">
        <w:rPr>
          <w:rFonts w:ascii="UD デジタル 教科書体 NK-R" w:eastAsia="UD デジタル 教科書体 NK-R" w:hAnsi="BIZ UDPゴシック" w:hint="eastAsia"/>
          <w:sz w:val="21"/>
          <w:szCs w:val="21"/>
        </w:rPr>
        <w:t>を補うことができる。</w:t>
      </w:r>
    </w:p>
    <w:p w14:paraId="0FC1B387" w14:textId="04E6BE82" w:rsidR="00595184" w:rsidRDefault="00595184" w:rsidP="00595184">
      <w:pPr>
        <w:pStyle w:val="Web"/>
        <w:spacing w:before="0" w:beforeAutospacing="0" w:after="0" w:afterAutospacing="0" w:line="400" w:lineRule="exact"/>
        <w:ind w:firstLineChars="250" w:firstLine="525"/>
        <w:rPr>
          <w:rFonts w:ascii="UD デジタル 教科書体 NK-R" w:eastAsia="UD デジタル 教科書体 NK-R" w:hAnsi="BIZ UDPゴシック"/>
          <w:sz w:val="21"/>
          <w:szCs w:val="21"/>
        </w:rPr>
      </w:pPr>
    </w:p>
    <w:p w14:paraId="5D9743F5" w14:textId="38CBC620" w:rsidR="004B576E" w:rsidRDefault="00595184" w:rsidP="00595184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bookmarkStart w:id="4" w:name="_Hlk129779810"/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 w:rsidRPr="00595184"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Work</w:t>
      </w: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３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r w:rsidR="004B576E"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="004B576E"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P8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10、12および下記の資料をもとに、A</w:t>
      </w: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〜Ｆの文章が日本、スウェーデン、アメリカのどの国に</w:t>
      </w:r>
    </w:p>
    <w:p w14:paraId="586D34D6" w14:textId="7D98853C" w:rsidR="00595184" w:rsidRPr="004B576E" w:rsidRDefault="00595184" w:rsidP="004B576E">
      <w:pPr>
        <w:pStyle w:val="Web"/>
        <w:spacing w:before="0" w:beforeAutospacing="0" w:after="0" w:afterAutospacing="0" w:line="300" w:lineRule="exact"/>
        <w:ind w:firstLineChars="800" w:firstLine="1681"/>
        <w:rPr>
          <w:rFonts w:ascii="UD デジタル 教科書体 NK-R" w:eastAsia="UD デジタル 教科書体 NK-R" w:hAnsi="BIZ UDPゴシック"/>
          <w:b/>
          <w:bCs/>
          <w:sz w:val="21"/>
          <w:szCs w:val="21"/>
          <w:bdr w:val="single" w:sz="4" w:space="0" w:color="auto"/>
        </w:rPr>
      </w:pPr>
      <w:r w:rsidRPr="00595184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当てはまるか、表内に入れてみよう。</w:t>
      </w:r>
    </w:p>
    <w:bookmarkEnd w:id="4"/>
    <w:p w14:paraId="4676E330" w14:textId="5F3C4AF4" w:rsidR="00595184" w:rsidRDefault="008458CE" w:rsidP="00595184">
      <w:pPr>
        <w:pStyle w:val="Web"/>
        <w:spacing w:before="0" w:beforeAutospacing="0" w:after="0" w:afterAutospacing="0" w:line="400" w:lineRule="exact"/>
        <w:ind w:firstLineChars="250" w:firstLine="600"/>
        <w:rPr>
          <w:rFonts w:ascii="UD デジタル 教科書体 NK-R" w:eastAsia="UD デジタル 教科書体 NK-R" w:hAnsi="BIZ UDPゴシック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B97BFB" wp14:editId="0706D90F">
            <wp:simplePos x="0" y="0"/>
            <wp:positionH relativeFrom="margin">
              <wp:align>left</wp:align>
            </wp:positionH>
            <wp:positionV relativeFrom="paragraph">
              <wp:posOffset>54645</wp:posOffset>
            </wp:positionV>
            <wp:extent cx="6573795" cy="26111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" t="2007" r="920" b="2132"/>
                    <a:stretch/>
                  </pic:blipFill>
                  <pic:spPr bwMode="auto">
                    <a:xfrm>
                      <a:off x="0" y="0"/>
                      <a:ext cx="6575019" cy="2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4AC18" w14:textId="7EA26BEC" w:rsidR="00595184" w:rsidRPr="00595184" w:rsidRDefault="00595184" w:rsidP="00595184">
      <w:pPr>
        <w:pStyle w:val="Web"/>
        <w:spacing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</w:p>
    <w:p w14:paraId="76A2ACFB" w14:textId="78E6DCAD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198E744" w14:textId="2F3C2C1A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652285E4" w14:textId="78775909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59FACFA" w14:textId="4F1E5366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1FCD78F0" w14:textId="28A551CD" w:rsid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693FEB4E" w14:textId="77777777" w:rsidR="00211EA4" w:rsidRPr="00211EA4" w:rsidRDefault="00211EA4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4AFDB925" w14:textId="7F2D3C19" w:rsidR="001F182B" w:rsidRDefault="001F182B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tbl>
      <w:tblPr>
        <w:tblStyle w:val="a7"/>
        <w:tblpPr w:leftFromText="142" w:rightFromText="142" w:vertAnchor="text" w:horzAnchor="margin" w:tblpY="152"/>
        <w:tblW w:w="10341" w:type="dxa"/>
        <w:tblLook w:val="04A0" w:firstRow="1" w:lastRow="0" w:firstColumn="1" w:lastColumn="0" w:noHBand="0" w:noVBand="1"/>
      </w:tblPr>
      <w:tblGrid>
        <w:gridCol w:w="869"/>
        <w:gridCol w:w="3012"/>
        <w:gridCol w:w="3157"/>
        <w:gridCol w:w="3303"/>
      </w:tblGrid>
      <w:tr w:rsidR="00C23954" w:rsidRPr="004835C3" w14:paraId="161F19B8" w14:textId="77777777" w:rsidTr="00C23954">
        <w:trPr>
          <w:trHeight w:val="274"/>
        </w:trPr>
        <w:tc>
          <w:tcPr>
            <w:tcW w:w="869" w:type="dxa"/>
            <w:shd w:val="clear" w:color="auto" w:fill="BFBFBF" w:themeFill="background1" w:themeFillShade="BF"/>
          </w:tcPr>
          <w:p w14:paraId="0A3AD479" w14:textId="77777777" w:rsidR="00C23954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bookmarkStart w:id="5" w:name="_Hlk129773081"/>
          </w:p>
        </w:tc>
        <w:tc>
          <w:tcPr>
            <w:tcW w:w="3012" w:type="dxa"/>
            <w:shd w:val="clear" w:color="auto" w:fill="BFBFBF" w:themeFill="background1" w:themeFillShade="BF"/>
            <w:vAlign w:val="center"/>
          </w:tcPr>
          <w:p w14:paraId="0DF5EDBE" w14:textId="77777777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ind w:firstLineChars="400" w:firstLine="840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スウェーデン</w:t>
            </w:r>
          </w:p>
        </w:tc>
        <w:tc>
          <w:tcPr>
            <w:tcW w:w="3157" w:type="dxa"/>
            <w:shd w:val="clear" w:color="auto" w:fill="BFBFBF" w:themeFill="background1" w:themeFillShade="BF"/>
            <w:vAlign w:val="center"/>
          </w:tcPr>
          <w:p w14:paraId="2EAE45F3" w14:textId="77777777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日 本</w:t>
            </w:r>
          </w:p>
        </w:tc>
        <w:tc>
          <w:tcPr>
            <w:tcW w:w="3303" w:type="dxa"/>
            <w:shd w:val="clear" w:color="auto" w:fill="BFBFBF" w:themeFill="background1" w:themeFillShade="BF"/>
            <w:vAlign w:val="center"/>
          </w:tcPr>
          <w:p w14:paraId="6EBE5065" w14:textId="29FEC45C" w:rsidR="00C23954" w:rsidRPr="004835C3" w:rsidRDefault="00C23954" w:rsidP="00C2395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アメリカ</w:t>
            </w:r>
          </w:p>
        </w:tc>
      </w:tr>
      <w:tr w:rsidR="00C23954" w:rsidRPr="004835C3" w14:paraId="724736DE" w14:textId="77777777" w:rsidTr="00C23954">
        <w:trPr>
          <w:cantSplit/>
          <w:trHeight w:val="809"/>
        </w:trPr>
        <w:tc>
          <w:tcPr>
            <w:tcW w:w="869" w:type="dxa"/>
          </w:tcPr>
          <w:p w14:paraId="422A7864" w14:textId="77777777" w:rsidR="00C23954" w:rsidRDefault="00C23954" w:rsidP="00C2395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2597848" w14:textId="77777777" w:rsidR="00C23954" w:rsidRDefault="00C23954" w:rsidP="00C2395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考え方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D6847D5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ind w:rightChars="-50" w:right="-10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個人では対応が難しい病気や加齢、貧困に対する支援を、政府がおこなうという共助・公助を重視した考え方。</w:t>
            </w:r>
          </w:p>
        </w:tc>
        <w:tc>
          <w:tcPr>
            <w:tcW w:w="3157" w:type="dxa"/>
            <w:shd w:val="clear" w:color="auto" w:fill="auto"/>
          </w:tcPr>
          <w:p w14:paraId="5498A2F3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⾃助・共助・公助のいずれかに極端に偏ることなく、それぞれのバランスを取りながら制度を維持するという考え方。</w:t>
            </w:r>
          </w:p>
        </w:tc>
        <w:tc>
          <w:tcPr>
            <w:tcW w:w="3303" w:type="dxa"/>
            <w:shd w:val="clear" w:color="auto" w:fill="auto"/>
          </w:tcPr>
          <w:p w14:paraId="7EB025C1" w14:textId="77777777" w:rsidR="00C23954" w:rsidRPr="00C23954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健康で働くことができる場合は、</w:t>
            </w:r>
          </w:p>
          <w:p w14:paraId="46A56961" w14:textId="77777777" w:rsidR="00C23954" w:rsidRPr="00C23954" w:rsidRDefault="00C23954" w:rsidP="00857A19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自分の生活は自分の力で維持する</w:t>
            </w:r>
          </w:p>
          <w:p w14:paraId="52C88946" w14:textId="77777777" w:rsidR="00C23954" w:rsidRPr="004835C3" w:rsidRDefault="00C23954" w:rsidP="00857A19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23954">
              <w:rPr>
                <w:rFonts w:ascii="UD デジタル 教科書体 NK-R" w:eastAsia="UD デジタル 教科書体 NK-R" w:hint="eastAsia"/>
                <w:sz w:val="20"/>
                <w:szCs w:val="20"/>
              </w:rPr>
              <w:t>べきという自助を重視した考え方。</w:t>
            </w:r>
          </w:p>
        </w:tc>
      </w:tr>
      <w:tr w:rsidR="00C23954" w:rsidRPr="004835C3" w14:paraId="06F4E4E0" w14:textId="77777777" w:rsidTr="00C23954">
        <w:trPr>
          <w:cantSplit/>
          <w:trHeight w:val="428"/>
        </w:trPr>
        <w:tc>
          <w:tcPr>
            <w:tcW w:w="869" w:type="dxa"/>
          </w:tcPr>
          <w:p w14:paraId="3110C6D4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利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</w:t>
            </w: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点</w:t>
            </w:r>
          </w:p>
        </w:tc>
        <w:tc>
          <w:tcPr>
            <w:tcW w:w="3012" w:type="dxa"/>
          </w:tcPr>
          <w:p w14:paraId="6BA8874F" w14:textId="5CA9459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color w:val="0070C0"/>
                <w:sz w:val="21"/>
                <w:szCs w:val="21"/>
              </w:rPr>
              <w:t xml:space="preserve">　　　　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（　　　　　　　　　　）</w:t>
            </w:r>
          </w:p>
        </w:tc>
        <w:tc>
          <w:tcPr>
            <w:tcW w:w="3157" w:type="dxa"/>
          </w:tcPr>
          <w:p w14:paraId="3B5BC8CD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200" w:firstLine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303" w:type="dxa"/>
          </w:tcPr>
          <w:p w14:paraId="4B3337EA" w14:textId="0CC837D1" w:rsidR="00C23954" w:rsidRPr="00C23954" w:rsidRDefault="00C23954" w:rsidP="00C23954">
            <w:pPr>
              <w:pStyle w:val="Web"/>
              <w:wordWrap w:val="0"/>
              <w:spacing w:before="0" w:beforeAutospacing="0" w:after="0" w:afterAutospacing="0" w:line="240" w:lineRule="atLeast"/>
              <w:ind w:left="420" w:right="840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</w:tr>
      <w:tr w:rsidR="00C23954" w:rsidRPr="004835C3" w14:paraId="4C2CB51D" w14:textId="77777777" w:rsidTr="00C23954">
        <w:trPr>
          <w:cantSplit/>
          <w:trHeight w:val="428"/>
        </w:trPr>
        <w:tc>
          <w:tcPr>
            <w:tcW w:w="869" w:type="dxa"/>
          </w:tcPr>
          <w:p w14:paraId="7BFD292F" w14:textId="77777777" w:rsidR="00C23954" w:rsidRPr="00595184" w:rsidRDefault="00C23954" w:rsidP="00C23954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課　題</w:t>
            </w:r>
          </w:p>
        </w:tc>
        <w:tc>
          <w:tcPr>
            <w:tcW w:w="3012" w:type="dxa"/>
          </w:tcPr>
          <w:p w14:paraId="3A21D8AD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100" w:firstLine="21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157" w:type="dxa"/>
          </w:tcPr>
          <w:p w14:paraId="3F822E34" w14:textId="77777777" w:rsidR="00C23954" w:rsidRPr="004835C3" w:rsidRDefault="00C23954" w:rsidP="00C23954">
            <w:pPr>
              <w:pStyle w:val="Web"/>
              <w:spacing w:before="0" w:beforeAutospacing="0" w:after="0" w:afterAutospacing="0" w:line="240" w:lineRule="atLeast"/>
              <w:ind w:left="420" w:firstLineChars="200" w:firstLine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3303" w:type="dxa"/>
          </w:tcPr>
          <w:p w14:paraId="00335411" w14:textId="781202F2" w:rsidR="00C23954" w:rsidRPr="00C23954" w:rsidRDefault="00C23954" w:rsidP="00C23954">
            <w:pPr>
              <w:pStyle w:val="Web"/>
              <w:wordWrap w:val="0"/>
              <w:spacing w:before="0" w:beforeAutospacing="0" w:after="0" w:afterAutospacing="0" w:line="240" w:lineRule="atLeast"/>
              <w:ind w:left="420" w:right="840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C23954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　　　　）</w:t>
            </w:r>
          </w:p>
        </w:tc>
      </w:tr>
      <w:bookmarkEnd w:id="5"/>
    </w:tbl>
    <w:p w14:paraId="056796E7" w14:textId="7214CD4B" w:rsidR="00211EA4" w:rsidRDefault="00211EA4" w:rsidP="004B576E">
      <w:pPr>
        <w:pStyle w:val="Web"/>
        <w:spacing w:before="0" w:beforeAutospacing="0" w:after="0" w:afterAutospacing="0" w:line="16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tbl>
      <w:tblPr>
        <w:tblStyle w:val="a7"/>
        <w:tblpPr w:leftFromText="142" w:rightFromText="142" w:vertAnchor="text" w:horzAnchor="margin" w:tblpY="152"/>
        <w:tblW w:w="10341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012"/>
        <w:gridCol w:w="3157"/>
        <w:gridCol w:w="3303"/>
      </w:tblGrid>
      <w:tr w:rsidR="00857A19" w:rsidRPr="004835C3" w14:paraId="6405CC0C" w14:textId="77777777" w:rsidTr="004B576E">
        <w:trPr>
          <w:cantSplit/>
          <w:trHeight w:val="416"/>
        </w:trPr>
        <w:tc>
          <w:tcPr>
            <w:tcW w:w="8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BF32FA" w14:textId="77777777" w:rsidR="004B576E" w:rsidRDefault="004B576E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5CE62809" w14:textId="3B33A149" w:rsidR="00857A19" w:rsidRPr="004835C3" w:rsidRDefault="00857A19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利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</w:t>
            </w:r>
            <w:r w:rsidRPr="00595184">
              <w:rPr>
                <w:rFonts w:ascii="UD デジタル 教科書体 NK-R" w:eastAsia="UD デジタル 教科書体 NK-R" w:hint="eastAsia"/>
                <w:sz w:val="21"/>
                <w:szCs w:val="21"/>
              </w:rPr>
              <w:t>点</w:t>
            </w:r>
          </w:p>
        </w:tc>
        <w:tc>
          <w:tcPr>
            <w:tcW w:w="3012" w:type="dxa"/>
            <w:tcBorders>
              <w:left w:val="dashSmallGap" w:sz="4" w:space="0" w:color="auto"/>
            </w:tcBorders>
          </w:tcPr>
          <w:p w14:paraId="50E07622" w14:textId="761F00A1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="400" w:hangingChars="200" w:hanging="4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A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税・社会保障等の負担が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極 </w:t>
            </w:r>
            <w:r w:rsidR="00272E59" w:rsidRPr="00272E59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</w:p>
          <w:p w14:paraId="049AB87D" w14:textId="1E682291" w:rsidR="00857A1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端に高くならないよう設計することが可能である。　　</w:t>
            </w:r>
          </w:p>
        </w:tc>
        <w:tc>
          <w:tcPr>
            <w:tcW w:w="3157" w:type="dxa"/>
          </w:tcPr>
          <w:p w14:paraId="0798CC86" w14:textId="77777777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B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）社会保障サービスが充実</w:t>
            </w:r>
          </w:p>
          <w:p w14:paraId="3EA4575F" w14:textId="08605E94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す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る。</w:t>
            </w:r>
          </w:p>
        </w:tc>
        <w:tc>
          <w:tcPr>
            <w:tcW w:w="3303" w:type="dxa"/>
          </w:tcPr>
          <w:p w14:paraId="4D4329C7" w14:textId="77777777" w:rsidR="00272E59" w:rsidRDefault="00857A19" w:rsidP="004B576E">
            <w:pPr>
              <w:pStyle w:val="Web"/>
              <w:spacing w:before="0" w:beforeAutospacing="0" w:after="0" w:afterAutospacing="0" w:line="260" w:lineRule="exact"/>
              <w:ind w:left="1800" w:hangingChars="900" w:hanging="18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C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）自らの人生設計に応じて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必要</w:t>
            </w:r>
          </w:p>
          <w:p w14:paraId="709F8650" w14:textId="6BF23BE4" w:rsidR="00272E5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1815" w:hangingChars="750" w:hanging="150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な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民間保険を選択できる。自助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  <w:p w14:paraId="05C50FE2" w14:textId="46F08414" w:rsidR="00272E5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firstLineChars="50" w:firstLine="1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="00EC441D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努力を中心にすれば、社会保障</w:t>
            </w:r>
          </w:p>
          <w:p w14:paraId="41B8A7AF" w14:textId="73FEF3A4" w:rsidR="00857A19" w:rsidRPr="00272E59" w:rsidRDefault="00EC441D" w:rsidP="004B576E">
            <w:pPr>
              <w:pStyle w:val="Web"/>
              <w:spacing w:before="0" w:beforeAutospacing="0" w:after="0" w:afterAutospacing="0" w:line="260" w:lineRule="exact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制度の持続可能性は高くなる。</w:t>
            </w:r>
          </w:p>
        </w:tc>
      </w:tr>
      <w:tr w:rsidR="00857A19" w:rsidRPr="004835C3" w14:paraId="7D42A61B" w14:textId="77777777" w:rsidTr="004B576E">
        <w:trPr>
          <w:cantSplit/>
          <w:trHeight w:val="416"/>
        </w:trPr>
        <w:tc>
          <w:tcPr>
            <w:tcW w:w="8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85FDD8" w14:textId="77777777" w:rsidR="004B576E" w:rsidRDefault="004B576E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4D71E2A4" w14:textId="4768493F" w:rsidR="00857A19" w:rsidRPr="00595184" w:rsidRDefault="00857A19" w:rsidP="00517FC2">
            <w:pPr>
              <w:pStyle w:val="Web"/>
              <w:spacing w:before="0" w:beforeAutospacing="0" w:after="0" w:afterAutospacing="0" w:line="240" w:lineRule="atLeast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課　題</w:t>
            </w:r>
          </w:p>
        </w:tc>
        <w:tc>
          <w:tcPr>
            <w:tcW w:w="3012" w:type="dxa"/>
            <w:tcBorders>
              <w:left w:val="dashSmallGap" w:sz="4" w:space="0" w:color="auto"/>
            </w:tcBorders>
          </w:tcPr>
          <w:p w14:paraId="47E13B23" w14:textId="58BEF425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D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）民間保険に加入できない、ま</w:t>
            </w:r>
          </w:p>
          <w:p w14:paraId="25109834" w14:textId="30765347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たは民間保険の保険料を払えない人たちが生活に困り、結果的に生活保護等の公的扶助の支出が増える恐れがある。</w:t>
            </w:r>
          </w:p>
        </w:tc>
        <w:tc>
          <w:tcPr>
            <w:tcW w:w="3157" w:type="dxa"/>
          </w:tcPr>
          <w:p w14:paraId="08ABC894" w14:textId="23D6DF14" w:rsidR="00857A19" w:rsidRPr="00272E59" w:rsidRDefault="00857A19" w:rsidP="004B576E">
            <w:pPr>
              <w:pStyle w:val="Web"/>
              <w:spacing w:before="0" w:beforeAutospacing="0" w:after="0" w:afterAutospacing="0" w:line="260" w:lineRule="exact"/>
              <w:ind w:left="200" w:hangingChars="100" w:hanging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E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）社会保障の給付が高齢化に伴い増加しているものの、国民負担率が低いため、社会保障制度の持続可能性が課題である。</w:t>
            </w:r>
          </w:p>
        </w:tc>
        <w:tc>
          <w:tcPr>
            <w:tcW w:w="3303" w:type="dxa"/>
          </w:tcPr>
          <w:p w14:paraId="70937731" w14:textId="77777777" w:rsidR="00272E59" w:rsidRPr="00272E59" w:rsidRDefault="00857A19" w:rsidP="004B576E">
            <w:pPr>
              <w:pStyle w:val="Web"/>
              <w:spacing w:before="0" w:beforeAutospacing="0" w:after="0" w:afterAutospacing="0" w:line="2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F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272E59"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社会保障制度を持続可能なも</w:t>
            </w:r>
          </w:p>
          <w:p w14:paraId="413A8665" w14:textId="1407BCA0" w:rsidR="00857A19" w:rsidRPr="00272E59" w:rsidRDefault="00272E59" w:rsidP="004B576E">
            <w:pPr>
              <w:pStyle w:val="Web"/>
              <w:spacing w:before="0" w:beforeAutospacing="0" w:after="0" w:afterAutospacing="0" w:line="260" w:lineRule="exact"/>
              <w:ind w:leftChars="150" w:left="315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E59">
              <w:rPr>
                <w:rFonts w:ascii="UD デジタル 教科書体 NK-R" w:eastAsia="UD デジタル 教科書体 NK-R" w:hint="eastAsia"/>
                <w:sz w:val="20"/>
                <w:szCs w:val="20"/>
              </w:rPr>
              <w:t>のにするためには、国民が相応の税金や保険料を負担する必要がある。</w:t>
            </w:r>
          </w:p>
        </w:tc>
      </w:tr>
    </w:tbl>
    <w:p w14:paraId="0A7CA84B" w14:textId="77777777" w:rsidR="004B576E" w:rsidRDefault="004B576E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</w:pPr>
    </w:p>
    <w:p w14:paraId="2E3B0D40" w14:textId="77777777" w:rsidR="004B576E" w:rsidRDefault="004B576E" w:rsidP="004B576E">
      <w:pPr>
        <w:pStyle w:val="Web"/>
        <w:spacing w:before="0" w:beforeAutospacing="0" w:after="0" w:afterAutospacing="0" w:line="3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公</w:t>
      </w:r>
      <w:r w:rsidRPr="00595184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民科</w:t>
      </w:r>
      <w:r>
        <w:rPr>
          <w:rFonts w:ascii="UD デジタル 教科書体 NK-R" w:eastAsia="UD デジタル 教科書体 NK-R" w:hAnsi="BIZ UDPゴシック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Think</w:t>
      </w:r>
      <w:r w:rsidRPr="00595184"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  <w:t>1</w:t>
      </w:r>
      <w:r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自助・共助・公助にはそれぞれ役割があります。あなたはどれが大切だと思いますか？</w:t>
      </w: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</w:t>
      </w:r>
    </w:p>
    <w:p w14:paraId="2314AAFD" w14:textId="4B0C3431" w:rsidR="00211EA4" w:rsidRPr="004B576E" w:rsidRDefault="004B576E" w:rsidP="00FA65D5">
      <w:pPr>
        <w:pStyle w:val="Web"/>
        <w:spacing w:before="0" w:beforeAutospacing="0" w:after="0" w:afterAutospacing="0" w:line="300" w:lineRule="exact"/>
        <w:ind w:firstLineChars="750" w:firstLine="1576"/>
        <w:rPr>
          <w:rFonts w:ascii="UD デジタル 教科書体 NK-R" w:eastAsia="UD デジタル 教科書体 NK-R" w:hAnsi="BIZ UDPゴシック"/>
          <w:b/>
          <w:bCs/>
          <w:sz w:val="21"/>
          <w:szCs w:val="21"/>
          <w:bdr w:val="single" w:sz="4" w:space="0" w:color="auto"/>
        </w:rPr>
      </w:pPr>
      <w:r w:rsidRPr="004B576E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>それぞれの優先順位を考えよう。</w:t>
      </w:r>
    </w:p>
    <w:p w14:paraId="604969F3" w14:textId="77777777" w:rsidR="00FA65D5" w:rsidRDefault="004B576E" w:rsidP="00FA65D5">
      <w:pPr>
        <w:pStyle w:val="Web"/>
        <w:spacing w:before="0" w:beforeAutospacing="0" w:after="0" w:afterAutospacing="0" w:line="12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 w:rsidRPr="004B576E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Pr="004B576E">
        <w:rPr>
          <w:rFonts w:ascii="UD デジタル 教科書体 NK-R" w:eastAsia="UD デジタル 教科書体 NK-R" w:hAnsi="BIZ UDPゴシック"/>
          <w:sz w:val="21"/>
          <w:szCs w:val="21"/>
        </w:rPr>
        <w:t xml:space="preserve">             </w:t>
      </w:r>
    </w:p>
    <w:p w14:paraId="0C0260F4" w14:textId="3EF52569" w:rsidR="00FA65D5" w:rsidRPr="00FA65D5" w:rsidRDefault="004B576E" w:rsidP="00FA65D5">
      <w:pPr>
        <w:pStyle w:val="Web"/>
        <w:spacing w:before="0" w:beforeAutospacing="0" w:after="0" w:afterAutospacing="0" w:line="400" w:lineRule="exact"/>
        <w:ind w:firstLineChars="700" w:firstLine="1470"/>
        <w:rPr>
          <w:rFonts w:ascii="UD デジタル 教科書体 NK-R" w:eastAsia="UD デジタル 教科書体 NK-R" w:hAnsi="BIZ UDPゴシック"/>
          <w:sz w:val="21"/>
          <w:szCs w:val="21"/>
          <w:u w:val="single"/>
        </w:rPr>
      </w:pPr>
      <w:r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第1位　　　　　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 </w:t>
      </w:r>
      <w:r w:rsidR="00FA65D5">
        <w:rPr>
          <w:rFonts w:ascii="UD デジタル 教科書体 NK-R" w:eastAsia="UD デジタル 教科書体 NK-R" w:hAnsi="BIZ UDPゴシック"/>
          <w:sz w:val="21"/>
          <w:szCs w:val="21"/>
        </w:rPr>
        <w:t xml:space="preserve">  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第2位　　　　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</w:t>
      </w:r>
      <w:r w:rsid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</w:t>
      </w:r>
      <w:r w:rsidR="00FA65D5"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 </w:t>
      </w:r>
      <w:r w:rsidR="00FA65D5">
        <w:rPr>
          <w:rFonts w:ascii="UD デジタル 教科書体 NK-R" w:eastAsia="UD デジタル 教科書体 NK-R" w:hAnsi="BIZ UDPゴシック"/>
          <w:sz w:val="21"/>
          <w:szCs w:val="21"/>
        </w:rPr>
        <w:t xml:space="preserve">  </w:t>
      </w:r>
      <w:r w:rsidR="00FA65D5" w:rsidRPr="00FA65D5">
        <w:rPr>
          <w:rFonts w:ascii="UD デジタル 教科書体 NK-R" w:eastAsia="UD デジタル 教科書体 NK-R" w:hAnsi="BIZ UDPゴシック" w:hint="eastAsia"/>
          <w:sz w:val="21"/>
          <w:szCs w:val="21"/>
          <w:u w:val="single"/>
        </w:rPr>
        <w:t xml:space="preserve">第3位 </w:t>
      </w:r>
      <w:r w:rsidR="00FA65D5" w:rsidRPr="00FA65D5">
        <w:rPr>
          <w:rFonts w:ascii="UD デジタル 教科書体 NK-R" w:eastAsia="UD デジタル 教科書体 NK-R" w:hAnsi="BIZ UDPゴシック"/>
          <w:sz w:val="21"/>
          <w:szCs w:val="21"/>
          <w:u w:val="single"/>
        </w:rPr>
        <w:t xml:space="preserve">                </w:t>
      </w:r>
    </w:p>
    <w:p w14:paraId="1995F28A" w14:textId="37EE09B0" w:rsidR="00FA65D5" w:rsidRDefault="00FA65D5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sz w:val="21"/>
          <w:szCs w:val="21"/>
        </w:rPr>
      </w:pPr>
      <w:r>
        <w:rPr>
          <w:rFonts w:ascii="UD デジタル 教科書体 NK-R" w:eastAsia="UD デジタル 教科書体 NK-R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66633" wp14:editId="0E66F139">
                <wp:simplePos x="0" y="0"/>
                <wp:positionH relativeFrom="margin">
                  <wp:align>right</wp:align>
                </wp:positionH>
                <wp:positionV relativeFrom="paragraph">
                  <wp:posOffset>72887</wp:posOffset>
                </wp:positionV>
                <wp:extent cx="6629400" cy="715617"/>
                <wp:effectExtent l="0" t="0" r="1905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156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12C5F" id="正方形/長方形 2" o:spid="_x0000_s1026" style="position:absolute;left:0;text-align:left;margin-left:470.8pt;margin-top:5.75pt;width:522pt;height:56.3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15232EBC" w14:textId="1E40DE84" w:rsidR="00165A27" w:rsidRPr="00FA65D5" w:rsidRDefault="00FA65D5" w:rsidP="00FA65D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</w:pP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 xml:space="preserve">　</w:t>
      </w:r>
      <w:r w:rsidRPr="00FA65D5">
        <w:rPr>
          <w:rFonts w:ascii="UD デジタル 教科書体 NK-R" w:eastAsia="UD デジタル 教科書体 NK-R" w:hAnsi="BIZ UDPゴシック" w:hint="eastAsia"/>
          <w:b/>
          <w:bCs/>
          <w:sz w:val="21"/>
          <w:szCs w:val="21"/>
        </w:rPr>
        <w:t>その理由</w:t>
      </w:r>
      <w:r w:rsidR="004B576E" w:rsidRPr="00FA65D5">
        <w:rPr>
          <w:rFonts w:ascii="UD デジタル 教科書体 NK-R" w:eastAsia="UD デジタル 教科書体 NK-R" w:hAnsi="BIZ UDPゴシック"/>
          <w:b/>
          <w:bCs/>
          <w:sz w:val="21"/>
          <w:szCs w:val="21"/>
        </w:rPr>
        <w:t xml:space="preserve">               </w:t>
      </w:r>
    </w:p>
    <w:p w14:paraId="25DF0F87" w14:textId="79637B1B" w:rsidR="00874FB7" w:rsidRPr="004835C3" w:rsidRDefault="00874FB7" w:rsidP="004835C3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/>
          <w:sz w:val="21"/>
          <w:szCs w:val="21"/>
        </w:rPr>
      </w:pPr>
    </w:p>
    <w:sectPr w:rsidR="00874FB7" w:rsidRPr="004835C3" w:rsidSect="00857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C010" w14:textId="77777777" w:rsidR="00270BA2" w:rsidRDefault="00270BA2" w:rsidP="003B1951">
      <w:r>
        <w:separator/>
      </w:r>
    </w:p>
  </w:endnote>
  <w:endnote w:type="continuationSeparator" w:id="0">
    <w:p w14:paraId="58DDABF7" w14:textId="77777777" w:rsidR="00270BA2" w:rsidRDefault="00270BA2" w:rsidP="003B1951">
      <w:r>
        <w:continuationSeparator/>
      </w:r>
    </w:p>
  </w:endnote>
  <w:endnote w:type="continuationNotice" w:id="1">
    <w:p w14:paraId="6785E59F" w14:textId="77777777" w:rsidR="00270BA2" w:rsidRDefault="00270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C983" w14:textId="77777777" w:rsidR="00270BA2" w:rsidRDefault="00270BA2" w:rsidP="003B1951">
      <w:r>
        <w:separator/>
      </w:r>
    </w:p>
  </w:footnote>
  <w:footnote w:type="continuationSeparator" w:id="0">
    <w:p w14:paraId="553C6303" w14:textId="77777777" w:rsidR="00270BA2" w:rsidRDefault="00270BA2" w:rsidP="003B1951">
      <w:r>
        <w:continuationSeparator/>
      </w:r>
    </w:p>
  </w:footnote>
  <w:footnote w:type="continuationNotice" w:id="1">
    <w:p w14:paraId="46D9529E" w14:textId="77777777" w:rsidR="00270BA2" w:rsidRDefault="00270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706"/>
    <w:multiLevelType w:val="hybridMultilevel"/>
    <w:tmpl w:val="3BE4F324"/>
    <w:lvl w:ilvl="0" w:tplc="37BA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802"/>
    <w:multiLevelType w:val="hybridMultilevel"/>
    <w:tmpl w:val="393C1C9E"/>
    <w:lvl w:ilvl="0" w:tplc="A2C6227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0CC6"/>
    <w:multiLevelType w:val="hybridMultilevel"/>
    <w:tmpl w:val="71F08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24A6F"/>
    <w:multiLevelType w:val="hybridMultilevel"/>
    <w:tmpl w:val="80FA9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723BB"/>
    <w:multiLevelType w:val="hybridMultilevel"/>
    <w:tmpl w:val="DFE61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24F49"/>
    <w:multiLevelType w:val="hybridMultilevel"/>
    <w:tmpl w:val="02888D16"/>
    <w:lvl w:ilvl="0" w:tplc="F32EC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57E9E"/>
    <w:multiLevelType w:val="hybridMultilevel"/>
    <w:tmpl w:val="7178A264"/>
    <w:lvl w:ilvl="0" w:tplc="7D48C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C4A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568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848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6B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7A1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02A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F60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2E0E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8F159B9"/>
    <w:multiLevelType w:val="hybridMultilevel"/>
    <w:tmpl w:val="06F8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D096D"/>
    <w:multiLevelType w:val="hybridMultilevel"/>
    <w:tmpl w:val="A7F4C0D0"/>
    <w:lvl w:ilvl="0" w:tplc="A492F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60D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DE4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E65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049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58D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F46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D2E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F43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EE34418"/>
    <w:multiLevelType w:val="hybridMultilevel"/>
    <w:tmpl w:val="34144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12576"/>
    <w:multiLevelType w:val="hybridMultilevel"/>
    <w:tmpl w:val="B27A9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9E130A"/>
    <w:multiLevelType w:val="hybridMultilevel"/>
    <w:tmpl w:val="2AD2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378614">
    <w:abstractNumId w:val="11"/>
  </w:num>
  <w:num w:numId="2" w16cid:durableId="504982992">
    <w:abstractNumId w:val="0"/>
  </w:num>
  <w:num w:numId="3" w16cid:durableId="1121924849">
    <w:abstractNumId w:val="8"/>
  </w:num>
  <w:num w:numId="4" w16cid:durableId="1092747540">
    <w:abstractNumId w:val="6"/>
  </w:num>
  <w:num w:numId="5" w16cid:durableId="114492712">
    <w:abstractNumId w:val="5"/>
  </w:num>
  <w:num w:numId="6" w16cid:durableId="1833988180">
    <w:abstractNumId w:val="1"/>
  </w:num>
  <w:num w:numId="7" w16cid:durableId="1956985402">
    <w:abstractNumId w:val="3"/>
  </w:num>
  <w:num w:numId="8" w16cid:durableId="230581385">
    <w:abstractNumId w:val="7"/>
  </w:num>
  <w:num w:numId="9" w16cid:durableId="8803650">
    <w:abstractNumId w:val="4"/>
  </w:num>
  <w:num w:numId="10" w16cid:durableId="113210776">
    <w:abstractNumId w:val="2"/>
  </w:num>
  <w:num w:numId="11" w16cid:durableId="194469515">
    <w:abstractNumId w:val="10"/>
  </w:num>
  <w:num w:numId="12" w16cid:durableId="922954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1"/>
    <w:rsid w:val="00004844"/>
    <w:rsid w:val="0001104B"/>
    <w:rsid w:val="0001160C"/>
    <w:rsid w:val="0005767E"/>
    <w:rsid w:val="000653F0"/>
    <w:rsid w:val="000E3CE0"/>
    <w:rsid w:val="0015767D"/>
    <w:rsid w:val="00165A27"/>
    <w:rsid w:val="001804CB"/>
    <w:rsid w:val="00194A96"/>
    <w:rsid w:val="001A1E8F"/>
    <w:rsid w:val="001C401E"/>
    <w:rsid w:val="001C4289"/>
    <w:rsid w:val="001E0C91"/>
    <w:rsid w:val="001E5DFD"/>
    <w:rsid w:val="001E6456"/>
    <w:rsid w:val="001F182B"/>
    <w:rsid w:val="00202E46"/>
    <w:rsid w:val="00211EA4"/>
    <w:rsid w:val="00246AF2"/>
    <w:rsid w:val="00270BA2"/>
    <w:rsid w:val="00272E59"/>
    <w:rsid w:val="00273C16"/>
    <w:rsid w:val="0029670A"/>
    <w:rsid w:val="002D51BE"/>
    <w:rsid w:val="002D7FC1"/>
    <w:rsid w:val="00302AC5"/>
    <w:rsid w:val="00333FC1"/>
    <w:rsid w:val="00341102"/>
    <w:rsid w:val="00371555"/>
    <w:rsid w:val="00373F78"/>
    <w:rsid w:val="003B1951"/>
    <w:rsid w:val="003B6795"/>
    <w:rsid w:val="003E361C"/>
    <w:rsid w:val="003E385B"/>
    <w:rsid w:val="003E3DAE"/>
    <w:rsid w:val="00400451"/>
    <w:rsid w:val="00402C77"/>
    <w:rsid w:val="00425D9C"/>
    <w:rsid w:val="00456A1A"/>
    <w:rsid w:val="004835C3"/>
    <w:rsid w:val="00494AF7"/>
    <w:rsid w:val="004B2C04"/>
    <w:rsid w:val="004B45CA"/>
    <w:rsid w:val="004B576E"/>
    <w:rsid w:val="004D0C5F"/>
    <w:rsid w:val="004D315E"/>
    <w:rsid w:val="004E6EFE"/>
    <w:rsid w:val="00504C27"/>
    <w:rsid w:val="005307A4"/>
    <w:rsid w:val="00554CE4"/>
    <w:rsid w:val="00566C04"/>
    <w:rsid w:val="005870EC"/>
    <w:rsid w:val="00595184"/>
    <w:rsid w:val="00597644"/>
    <w:rsid w:val="005C05CF"/>
    <w:rsid w:val="005D04B5"/>
    <w:rsid w:val="005D5E2C"/>
    <w:rsid w:val="005E172D"/>
    <w:rsid w:val="005E1E58"/>
    <w:rsid w:val="005E1FD1"/>
    <w:rsid w:val="005E3D10"/>
    <w:rsid w:val="005F560C"/>
    <w:rsid w:val="006009C1"/>
    <w:rsid w:val="00606334"/>
    <w:rsid w:val="00612D36"/>
    <w:rsid w:val="00654F39"/>
    <w:rsid w:val="00664CBC"/>
    <w:rsid w:val="006748C3"/>
    <w:rsid w:val="006940E4"/>
    <w:rsid w:val="00694919"/>
    <w:rsid w:val="006A4BF1"/>
    <w:rsid w:val="006A5854"/>
    <w:rsid w:val="006D6CA2"/>
    <w:rsid w:val="006E430E"/>
    <w:rsid w:val="006F16DF"/>
    <w:rsid w:val="00702B54"/>
    <w:rsid w:val="007232B8"/>
    <w:rsid w:val="00763860"/>
    <w:rsid w:val="00793FB4"/>
    <w:rsid w:val="007C0241"/>
    <w:rsid w:val="007C0D6A"/>
    <w:rsid w:val="007C4A9F"/>
    <w:rsid w:val="007D256E"/>
    <w:rsid w:val="007E6921"/>
    <w:rsid w:val="007F7C74"/>
    <w:rsid w:val="008069D2"/>
    <w:rsid w:val="008458CE"/>
    <w:rsid w:val="00857A19"/>
    <w:rsid w:val="00874FB7"/>
    <w:rsid w:val="00875287"/>
    <w:rsid w:val="008764C4"/>
    <w:rsid w:val="008A2B29"/>
    <w:rsid w:val="008A4F65"/>
    <w:rsid w:val="008B5CE3"/>
    <w:rsid w:val="008C19B9"/>
    <w:rsid w:val="008C670C"/>
    <w:rsid w:val="0093611D"/>
    <w:rsid w:val="00937A11"/>
    <w:rsid w:val="00945947"/>
    <w:rsid w:val="00957730"/>
    <w:rsid w:val="00962F3A"/>
    <w:rsid w:val="009637B2"/>
    <w:rsid w:val="0096457A"/>
    <w:rsid w:val="00975933"/>
    <w:rsid w:val="00985CF8"/>
    <w:rsid w:val="00992625"/>
    <w:rsid w:val="00994FFB"/>
    <w:rsid w:val="009A6619"/>
    <w:rsid w:val="009A752A"/>
    <w:rsid w:val="009E0EDC"/>
    <w:rsid w:val="00A11AE3"/>
    <w:rsid w:val="00AC376A"/>
    <w:rsid w:val="00AD1108"/>
    <w:rsid w:val="00AE351B"/>
    <w:rsid w:val="00B151D3"/>
    <w:rsid w:val="00B648CB"/>
    <w:rsid w:val="00B66368"/>
    <w:rsid w:val="00B73207"/>
    <w:rsid w:val="00B76D7D"/>
    <w:rsid w:val="00B937C6"/>
    <w:rsid w:val="00BA106C"/>
    <w:rsid w:val="00BF79F2"/>
    <w:rsid w:val="00C011B3"/>
    <w:rsid w:val="00C070DA"/>
    <w:rsid w:val="00C11176"/>
    <w:rsid w:val="00C12067"/>
    <w:rsid w:val="00C214B6"/>
    <w:rsid w:val="00C23954"/>
    <w:rsid w:val="00C242E6"/>
    <w:rsid w:val="00C37805"/>
    <w:rsid w:val="00C44350"/>
    <w:rsid w:val="00C548F6"/>
    <w:rsid w:val="00C64248"/>
    <w:rsid w:val="00C67F7C"/>
    <w:rsid w:val="00CA2B41"/>
    <w:rsid w:val="00CD7D5F"/>
    <w:rsid w:val="00CF060D"/>
    <w:rsid w:val="00CF7466"/>
    <w:rsid w:val="00D11718"/>
    <w:rsid w:val="00DA5824"/>
    <w:rsid w:val="00DB40D6"/>
    <w:rsid w:val="00DC3279"/>
    <w:rsid w:val="00DC785B"/>
    <w:rsid w:val="00DC7EA1"/>
    <w:rsid w:val="00DF62A0"/>
    <w:rsid w:val="00DF7649"/>
    <w:rsid w:val="00E00D64"/>
    <w:rsid w:val="00E0363A"/>
    <w:rsid w:val="00E142CA"/>
    <w:rsid w:val="00E269A3"/>
    <w:rsid w:val="00E67BFD"/>
    <w:rsid w:val="00E7524C"/>
    <w:rsid w:val="00E76385"/>
    <w:rsid w:val="00E77F7D"/>
    <w:rsid w:val="00E80DDB"/>
    <w:rsid w:val="00E8657A"/>
    <w:rsid w:val="00EA2844"/>
    <w:rsid w:val="00EA6ADD"/>
    <w:rsid w:val="00EC441D"/>
    <w:rsid w:val="00ED0DFB"/>
    <w:rsid w:val="00EE1D3A"/>
    <w:rsid w:val="00EE53BC"/>
    <w:rsid w:val="00F0070B"/>
    <w:rsid w:val="00F01E65"/>
    <w:rsid w:val="00F1462C"/>
    <w:rsid w:val="00F546C8"/>
    <w:rsid w:val="00F72268"/>
    <w:rsid w:val="00F85D0B"/>
    <w:rsid w:val="00F942D0"/>
    <w:rsid w:val="00FA14B5"/>
    <w:rsid w:val="00FA65D5"/>
    <w:rsid w:val="00FB7455"/>
    <w:rsid w:val="00FC1810"/>
    <w:rsid w:val="00FD2A97"/>
    <w:rsid w:val="00FD30ED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3A42B"/>
  <w15:chartTrackingRefBased/>
  <w15:docId w15:val="{24059B58-4B89-4894-8333-102B3E4A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7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951"/>
  </w:style>
  <w:style w:type="paragraph" w:styleId="a5">
    <w:name w:val="footer"/>
    <w:basedOn w:val="a"/>
    <w:link w:val="a6"/>
    <w:uiPriority w:val="99"/>
    <w:unhideWhenUsed/>
    <w:rsid w:val="003B1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951"/>
  </w:style>
  <w:style w:type="table" w:styleId="a7">
    <w:name w:val="Table Grid"/>
    <w:basedOn w:val="a1"/>
    <w:uiPriority w:val="39"/>
    <w:rsid w:val="0093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7A1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94A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94A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94A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4A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4AF7"/>
    <w:rPr>
      <w:b/>
      <w:bCs/>
    </w:rPr>
  </w:style>
  <w:style w:type="paragraph" w:styleId="ae">
    <w:name w:val="Revision"/>
    <w:hidden/>
    <w:uiPriority w:val="99"/>
    <w:semiHidden/>
    <w:rsid w:val="00C6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0c8cd73aa23fd82fb9940a0c1d9c8a38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b027b82bd2aad9feac7e12bf21506b0f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97751-71F1-4E27-9038-169869311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FCB24-037B-4810-AC82-A334397A8DEC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2b94cecb-f9b5-4a2a-ba2e-d30f9cb9bfaa"/>
  </ds:schemaRefs>
</ds:datastoreItem>
</file>

<file path=customXml/itemProps3.xml><?xml version="1.0" encoding="utf-8"?>
<ds:datastoreItem xmlns:ds="http://schemas.openxmlformats.org/officeDocument/2006/customXml" ds:itemID="{94FC5D08-406C-452E-9B39-B280D9068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ma-ei006</dc:creator>
  <cp:keywords/>
  <dc:description/>
  <cp:lastModifiedBy>損保協会</cp:lastModifiedBy>
  <cp:revision>131</cp:revision>
  <cp:lastPrinted>2023-03-15T04:51:00Z</cp:lastPrinted>
  <dcterms:created xsi:type="dcterms:W3CDTF">2022-11-19T06:45:00Z</dcterms:created>
  <dcterms:modified xsi:type="dcterms:W3CDTF">2025-05-30T04:49:00Z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